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86" w:rsidRPr="00DD23E4" w:rsidRDefault="003B0B86" w:rsidP="003B0B86">
      <w:pPr>
        <w:pStyle w:val="13NormDOC-header-1"/>
        <w:spacing w:before="0" w:after="113"/>
        <w:ind w:left="0" w:right="0"/>
        <w:rPr>
          <w:rFonts w:ascii="Times New Roman" w:hAnsi="Times New Roman" w:cs="Times New Roman"/>
          <w:sz w:val="32"/>
          <w:szCs w:val="32"/>
        </w:rPr>
      </w:pPr>
      <w:r w:rsidRPr="00DD23E4">
        <w:rPr>
          <w:rFonts w:ascii="Times New Roman" w:hAnsi="Times New Roman" w:cs="Times New Roman"/>
          <w:sz w:val="32"/>
          <w:szCs w:val="32"/>
        </w:rPr>
        <w:t>Опросник</w:t>
      </w:r>
      <w:r w:rsidRPr="00DD23E4">
        <w:rPr>
          <w:rFonts w:ascii="Times New Roman" w:hAnsi="Times New Roman" w:cs="Times New Roman"/>
          <w:sz w:val="32"/>
          <w:szCs w:val="32"/>
        </w:rPr>
        <w:br/>
        <w:t>для SWOT­анализа реализуемой программы наставничества</w:t>
      </w:r>
    </w:p>
    <w:p w:rsidR="003B0B86" w:rsidRPr="00DD23E4" w:rsidRDefault="003B0B86" w:rsidP="003B0B86">
      <w:pPr>
        <w:pStyle w:val="13NormDOC-header-2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D23E4">
        <w:rPr>
          <w:rFonts w:ascii="Times New Roman" w:hAnsi="Times New Roman" w:cs="Times New Roman"/>
          <w:sz w:val="26"/>
          <w:szCs w:val="26"/>
        </w:rPr>
        <w:t>Форма наставничества «Ученик – ученик»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3685"/>
      </w:tblGrid>
      <w:tr w:rsidR="003B0B86" w:rsidRPr="00DD23E4" w:rsidTr="00DD23E4">
        <w:trPr>
          <w:trHeight w:val="60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Факторы</w:t>
            </w:r>
            <w:r w:rsidRPr="00DD23E4">
              <w:rPr>
                <w:rFonts w:ascii="Times New Roman" w:hAnsi="Times New Roman" w:cs="Times New Roman"/>
                <w:sz w:val="26"/>
                <w:szCs w:val="26"/>
              </w:rPr>
              <w:br/>
              <w:t>SWOT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Позитивные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Негативные</w:t>
            </w:r>
          </w:p>
        </w:tc>
      </w:tr>
      <w:tr w:rsidR="003B0B86" w:rsidRPr="00DD23E4" w:rsidTr="00DD23E4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Внутренние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Style w:val="Bold"/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Сильные стороны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pacing w:val="-8"/>
                <w:sz w:val="26"/>
                <w:szCs w:val="26"/>
              </w:rPr>
              <w:t>У 70% участников программы появилось желание изучать что-то помимо школьной программы, реализовывать собственный проект в интересующей области.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pacing w:val="-8"/>
                <w:sz w:val="26"/>
                <w:szCs w:val="26"/>
              </w:rPr>
              <w:t>У 60% наставляемых появилось желание посещать дополнительные спортивные мероприятия.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Значительная доля наставляемых (80%) планируют стать наставниками в будущем.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Успеваемость наставляемых повысилась на 25%.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&lt;…&gt;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Style w:val="Bold"/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Слабые стороны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30% участников программы не интересуются новой информацией.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40% участников программы не интересуются профессиями, не готовы изучать что-то помимо школьной программы.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Отсутствует регулярная обратная связь наставников с кураторами.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&lt;…&gt;</w:t>
            </w:r>
          </w:p>
        </w:tc>
      </w:tr>
      <w:tr w:rsidR="003B0B86" w:rsidRPr="00DD23E4" w:rsidTr="00DD23E4">
        <w:trPr>
          <w:trHeight w:val="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Внешние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Style w:val="Bold"/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Возможности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Информационно-методическая поддержка образовательной организации при внедрении программы </w:t>
            </w:r>
            <w:r w:rsidR="00B510E6">
              <w:rPr>
                <w:rStyle w:val="propis"/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наставничества со стороны УОААР г.Аксая </w:t>
            </w:r>
            <w:r w:rsidRPr="00DD23E4">
              <w:rPr>
                <w:rStyle w:val="propis"/>
                <w:rFonts w:ascii="Times New Roman" w:hAnsi="Times New Roman" w:cs="Times New Roman"/>
                <w:spacing w:val="2"/>
                <w:sz w:val="26"/>
                <w:szCs w:val="26"/>
              </w:rPr>
              <w:t>в рамках реализации национального проекта «Образование».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pacing w:val="-5"/>
                <w:sz w:val="26"/>
                <w:szCs w:val="26"/>
              </w:rPr>
              <w:t>Муниципалитет проводит разнообразные культурные, спортивные, патриотические мероприятия, в которых могут принять участие ученики в рамках программы наставничества.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&lt;…&gt;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5" w:type="dxa"/>
              <w:right w:w="71" w:type="dxa"/>
            </w:tcMar>
          </w:tcPr>
          <w:p w:rsidR="003B0B86" w:rsidRPr="00DD23E4" w:rsidRDefault="003B0B86" w:rsidP="00234000">
            <w:pPr>
              <w:pStyle w:val="17PRIL-tabl-txt"/>
              <w:rPr>
                <w:rStyle w:val="Bold"/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Угрозы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обучающихся.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Агрессивная интернет-среда, оказывающая негативное влияние на учеников в образовательной организации. </w:t>
            </w:r>
          </w:p>
          <w:p w:rsidR="003B0B86" w:rsidRPr="00DD23E4" w:rsidRDefault="003B0B86" w:rsidP="0023400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&lt;…&gt;</w:t>
            </w:r>
          </w:p>
        </w:tc>
      </w:tr>
    </w:tbl>
    <w:p w:rsidR="003B0B86" w:rsidRPr="00DD23E4" w:rsidRDefault="003B0B86" w:rsidP="003B0B8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0B86" w:rsidRPr="00DD23E4" w:rsidRDefault="003B0B86" w:rsidP="003B0B86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DD23E4">
        <w:rPr>
          <w:rFonts w:ascii="Times New Roman" w:hAnsi="Times New Roman" w:cs="Times New Roman"/>
          <w:sz w:val="26"/>
          <w:szCs w:val="26"/>
        </w:rPr>
        <w:t>ЛИЧНОСТНАЯ ОЦЕНКА НАСТАВЛЯЕМЫХ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3B0B86" w:rsidRPr="00DD23E4" w:rsidTr="00DD23E4">
        <w:trPr>
          <w:trHeight w:val="60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Всего участников: </w:t>
            </w:r>
          </w:p>
        </w:tc>
      </w:tr>
      <w:tr w:rsidR="003B0B86" w:rsidRPr="00DD23E4" w:rsidTr="00DD23E4">
        <w:trPr>
          <w:trHeight w:val="60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  <w:tr w:rsidR="003B0B86" w:rsidRPr="00DD23E4" w:rsidTr="00DD23E4">
        <w:trPr>
          <w:trHeight w:val="6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Довольны совместной работой: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Довольны результатом: </w:t>
            </w:r>
          </w:p>
        </w:tc>
      </w:tr>
    </w:tbl>
    <w:p w:rsidR="003B0B86" w:rsidRPr="00DD23E4" w:rsidRDefault="003B0B86" w:rsidP="003B0B8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984"/>
      </w:tblGrid>
      <w:tr w:rsidR="003B0B86" w:rsidRPr="00DD23E4" w:rsidTr="00DD23E4">
        <w:trPr>
          <w:trHeight w:val="60"/>
          <w:tblHeader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отметивших ее для себя</w:t>
            </w: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Понравилось участвовать в программе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Хотел бы продолжить работу в программе наставничества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Стал интересоваться новой информацией (подписался на новый ресурс, прочитал дополнительно книгу или статью по интересующей теме)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Возрос интерес к одной или нескольким профессиям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изучать что­то помимо школьной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0B86" w:rsidRPr="00DD23E4" w:rsidRDefault="003B0B86" w:rsidP="003B0B8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0B86" w:rsidRPr="00DD23E4" w:rsidRDefault="003B0B86" w:rsidP="003B0B86">
      <w:pPr>
        <w:pStyle w:val="13NormDOC-header-2"/>
        <w:spacing w:before="57"/>
        <w:rPr>
          <w:rFonts w:ascii="Times New Roman" w:hAnsi="Times New Roman" w:cs="Times New Roman"/>
          <w:sz w:val="26"/>
          <w:szCs w:val="26"/>
        </w:rPr>
      </w:pPr>
      <w:r w:rsidRPr="00DD23E4">
        <w:rPr>
          <w:rFonts w:ascii="Times New Roman" w:hAnsi="Times New Roman" w:cs="Times New Roman"/>
          <w:sz w:val="26"/>
          <w:szCs w:val="26"/>
        </w:rPr>
        <w:t>ЛИЧНОСТНАЯ ОЦЕНКА НАСТАВНИКОВ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3B0B86" w:rsidRPr="00DD23E4" w:rsidTr="00DD23E4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Всего участников: </w:t>
            </w:r>
          </w:p>
        </w:tc>
      </w:tr>
      <w:tr w:rsidR="003B0B86" w:rsidRPr="00DD23E4" w:rsidTr="00DD23E4">
        <w:trPr>
          <w:trHeight w:val="60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  <w:tr w:rsidR="003B0B86" w:rsidRPr="00DD23E4" w:rsidTr="00DD23E4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Довольны совместной работой: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71" w:type="dxa"/>
              <w:bottom w:w="57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Довольны результатом: </w:t>
            </w:r>
          </w:p>
        </w:tc>
      </w:tr>
    </w:tbl>
    <w:p w:rsidR="003B0B86" w:rsidRPr="00DD23E4" w:rsidRDefault="003B0B86" w:rsidP="003B0B8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3B0B86" w:rsidRPr="00DD23E4" w:rsidRDefault="003B0B86" w:rsidP="003B0B8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3B0B86" w:rsidRPr="00DD23E4" w:rsidTr="00DD23E4">
        <w:trPr>
          <w:trHeight w:val="60"/>
          <w:tblHeader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  <w:vAlign w:val="center"/>
          </w:tcPr>
          <w:p w:rsidR="003B0B86" w:rsidRPr="00DD23E4" w:rsidRDefault="003B0B86" w:rsidP="00234000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участников, отметивших ее для себя</w:t>
            </w:r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 xml:space="preserve">Достаточность и понятность обучения наставников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Понравилось участвовать в программе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Хотел бы продолжить работу в программе наставничества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Возрос интерес к одной или нескольким профессиям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86" w:rsidRPr="00DD23E4" w:rsidTr="00DD23E4">
        <w:trPr>
          <w:trHeight w:val="6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DD23E4">
              <w:rPr>
                <w:rFonts w:ascii="Times New Roman" w:hAnsi="Times New Roman" w:cs="Times New Roman"/>
                <w:sz w:val="26"/>
                <w:szCs w:val="26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82" w:type="dxa"/>
              <w:right w:w="71" w:type="dxa"/>
            </w:tcMar>
          </w:tcPr>
          <w:p w:rsidR="003B0B86" w:rsidRPr="00DD23E4" w:rsidRDefault="003B0B86" w:rsidP="00234000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C29" w:rsidRPr="00DD23E4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DD23E4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09" w:rsidRDefault="00C67E09" w:rsidP="00DD23E4">
      <w:pPr>
        <w:spacing w:line="240" w:lineRule="auto"/>
      </w:pPr>
      <w:r>
        <w:separator/>
      </w:r>
    </w:p>
  </w:endnote>
  <w:endnote w:type="continuationSeparator" w:id="0">
    <w:p w:rsidR="00C67E09" w:rsidRDefault="00C67E09" w:rsidP="00DD2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2"/>
      <w:docPartObj>
        <w:docPartGallery w:val="Page Numbers (Bottom of Page)"/>
        <w:docPartUnique/>
      </w:docPartObj>
    </w:sdtPr>
    <w:sdtEndPr/>
    <w:sdtContent>
      <w:p w:rsidR="00DD23E4" w:rsidRDefault="0016767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1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23E4" w:rsidRDefault="00DD2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09" w:rsidRDefault="00C67E09" w:rsidP="00DD23E4">
      <w:pPr>
        <w:spacing w:line="240" w:lineRule="auto"/>
      </w:pPr>
      <w:r>
        <w:separator/>
      </w:r>
    </w:p>
  </w:footnote>
  <w:footnote w:type="continuationSeparator" w:id="0">
    <w:p w:rsidR="00C67E09" w:rsidRDefault="00C67E09" w:rsidP="00DD2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86"/>
    <w:rsid w:val="00056C29"/>
    <w:rsid w:val="0016767D"/>
    <w:rsid w:val="003B0B86"/>
    <w:rsid w:val="005E4804"/>
    <w:rsid w:val="00A365BA"/>
    <w:rsid w:val="00B510E6"/>
    <w:rsid w:val="00B53287"/>
    <w:rsid w:val="00BF0698"/>
    <w:rsid w:val="00C67E09"/>
    <w:rsid w:val="00D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E6B2"/>
  <w15:docId w15:val="{BFBDB5CD-A9C8-42AD-8C77-5C48942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">
    <w:name w:val="17PRIL-header"/>
    <w:basedOn w:val="a"/>
    <w:uiPriority w:val="99"/>
    <w:rsid w:val="003B0B86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ind w:left="0" w:right="0"/>
      <w:jc w:val="lef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3B0B86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3B0B86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3B0B86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3B0B86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3B0B86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"/>
    <w:uiPriority w:val="99"/>
    <w:rsid w:val="003B0B86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Bold">
    <w:name w:val="Bold"/>
    <w:uiPriority w:val="99"/>
    <w:rsid w:val="003B0B86"/>
    <w:rPr>
      <w:b/>
      <w:bCs/>
    </w:rPr>
  </w:style>
  <w:style w:type="character" w:customStyle="1" w:styleId="propis">
    <w:name w:val="propis"/>
    <w:uiPriority w:val="99"/>
    <w:rsid w:val="003B0B86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3">
    <w:name w:val="header"/>
    <w:basedOn w:val="a"/>
    <w:link w:val="a4"/>
    <w:uiPriority w:val="99"/>
    <w:semiHidden/>
    <w:unhideWhenUsed/>
    <w:rsid w:val="00DD23E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3E4"/>
  </w:style>
  <w:style w:type="paragraph" w:styleId="a5">
    <w:name w:val="footer"/>
    <w:basedOn w:val="a"/>
    <w:link w:val="a6"/>
    <w:uiPriority w:val="99"/>
    <w:unhideWhenUsed/>
    <w:rsid w:val="00DD23E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2022-11-30T00:24:00Z</dcterms:created>
  <dcterms:modified xsi:type="dcterms:W3CDTF">2022-11-30T00:24:00Z</dcterms:modified>
</cp:coreProperties>
</file>