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74" w:rsidRDefault="00332A74" w:rsidP="00332A7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D01E3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         </w:t>
      </w:r>
      <w:proofErr w:type="spellStart"/>
      <w:r w:rsidRPr="00DD01E3">
        <w:rPr>
          <w:rFonts w:ascii="Georgia" w:eastAsia="Times New Roman" w:hAnsi="Georgia" w:cs="Times New Roman"/>
          <w:b/>
          <w:sz w:val="24"/>
          <w:szCs w:val="24"/>
          <w:lang w:eastAsia="ru-RU"/>
        </w:rPr>
        <w:t>Аксайского</w:t>
      </w:r>
      <w:proofErr w:type="spellEnd"/>
      <w:r w:rsidRPr="00DD01E3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района                                                                                                                        Островская средняя общеобразовательная школа</w:t>
      </w:r>
    </w:p>
    <w:p w:rsidR="00DD01E3" w:rsidRPr="00DD01E3" w:rsidRDefault="00DD01E3" w:rsidP="00332A7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sz w:val="24"/>
          <w:szCs w:val="24"/>
          <w:lang w:eastAsia="ru-RU"/>
        </w:rPr>
        <w:t>(МБОУ Островская СОШ)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2A74" w:rsidTr="00332A74">
        <w:tc>
          <w:tcPr>
            <w:tcW w:w="4672" w:type="dxa"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4673" w:type="dxa"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332A74" w:rsidTr="00332A74">
        <w:trPr>
          <w:trHeight w:val="825"/>
        </w:trPr>
        <w:tc>
          <w:tcPr>
            <w:tcW w:w="4672" w:type="dxa"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Педагогическим советом протокол      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№  1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 от 30.08.2024г</w:t>
            </w:r>
          </w:p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 w:val="restart"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Приказ от30.08.2024г      №   70  директор МБОУ Островской СОШ Швидко Е.А.</w:t>
            </w:r>
          </w:p>
        </w:tc>
      </w:tr>
      <w:tr w:rsidR="00332A74" w:rsidTr="00332A74">
        <w:trPr>
          <w:trHeight w:val="285"/>
        </w:trPr>
        <w:tc>
          <w:tcPr>
            <w:tcW w:w="4672" w:type="dxa"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   Рассмотрено     </w:t>
            </w:r>
          </w:p>
        </w:tc>
        <w:tc>
          <w:tcPr>
            <w:tcW w:w="4673" w:type="dxa"/>
            <w:vMerge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A74" w:rsidTr="00332A74">
        <w:trPr>
          <w:trHeight w:val="510"/>
        </w:trPr>
        <w:tc>
          <w:tcPr>
            <w:tcW w:w="4672" w:type="dxa"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Совет школы                                                              протокол №1 от 22.08.2024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  председатель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Совета школы: ____________________________ </w:t>
            </w:r>
          </w:p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Содовая А.Н.</w:t>
            </w:r>
          </w:p>
        </w:tc>
        <w:tc>
          <w:tcPr>
            <w:tcW w:w="4673" w:type="dxa"/>
            <w:vMerge/>
          </w:tcPr>
          <w:p w:rsidR="00332A74" w:rsidRDefault="00332A74" w:rsidP="00332A74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2A74" w:rsidRPr="00332A74" w:rsidRDefault="00332A74" w:rsidP="00332A7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332A74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 xml:space="preserve">Положение </w:t>
      </w:r>
      <w:r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 xml:space="preserve">                                                                                                                   </w:t>
      </w:r>
      <w:r w:rsidRPr="00332A74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о формах, периодичности и порядке текущего контроля успеваемости и промежуточной аттестации обучающихся по основным</w:t>
      </w:r>
      <w:r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 xml:space="preserve"> общеобразовательным программам                                             МБОУ Островской СОШ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Положение о формах, периодичности и порядке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текущего контроля успеваемости </w:t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 промежуточной аттестации обучающихся по основным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общеобразовательным программам МБОУ Островской СОШ</w:t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разработано в соответствии с Федеральным законом от 29.12.2012 № 273-ФЗ «Об образовании в Российской Федерации» и другим федеральным и региональным законодательством в сфере образования, в том числе федеральными образовательными программами, а также в соответствии с основными образовательными программами начального общего, основного общего и среднего общего образования (далее – ООП НОО, ООО, СОО).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1.2. Положение определяет порядок проведения стартовой диагностики, формы, периодичность, порядок текущего контроля успеваемости и промежуточной аттестации обучающихся школы по ООП НОО, ООО, СОО, порядок ликвидации академической задолженности, а также особенности оцен</w:t>
      </w:r>
      <w:r w:rsidR="00FE09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 для экстернов, зачисленных в МБОУ Островскую СОШ</w:t>
      </w:r>
      <w:r w:rsidRPr="00332A7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</w:t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(далее – школа) для прохождения промежуточной и (или) государственной итоговой аттестации.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1.3. Стартовая диагностика, текущий контроль успеваемости и промежуточная аттестация по отдельным частям учебного предмета или учебному предмету в целом, курсу, дисциплине (модулю) образовательной программы проводятся в рамках часов, отведенных учебным планом (индивидуальным учебным планом) на соответствующие части образовательной программы.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 стартовой диагностики, текущей оценки (включая тематическую и 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1.5. Для обучающихся с ОВЗ в школе создаются специальные условия проведения текущего контроля успеваемости и промежуточной аттестации с учетом здоровья обучающихся с ОВЗ, их особыми образовательными потребностями. Описание организации и содержания специальных условий указываются в подразделе с системой оценки достижения планируемых результатов освоения программы целевого раздела ООП.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 выборе форм оценивания учитывается мнение родителей (законных представителей) обучающихся, пожелания обучающихся, состояние их здоровья и рекомендации ПМПК.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Стартовая диагностика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Стартовая диагностика проводится с целью оценки готовности обучающихся к обучению на новом уровне общего образования или в первый год изучения предмета на уровне ООО и выступает как основа (точка отсчета) для оценки динамики образовательных достижений обучающихся.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2.2. Стартовая диагностика в начале 1-го класса позволяет определить у обучающихся </w:t>
      </w:r>
      <w:proofErr w:type="spellStart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предпосылок к учебной деятельности, готовность к овладению чтением, грамотой и счетом.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2.3. Стартовая диагностика в начале 5-го и 10-го классов позволяет определить у обучающихся структуру мотивации, </w:t>
      </w:r>
      <w:proofErr w:type="spellStart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учебной деятельности, владение универсальными и специфическими для основных учебных предметов познавательными средствами, в том числе средствами работы с информацией, знаково-символическими средствами, логическими операциями.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2.4. Стартовая диагностика может проводиться педагогическими работниками с целью оценки готовности к изучению отдельных предметов (модулей).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2.5. Результаты стартовой диагностики являются основанием для корректировки учебных программ и индивидуализации учебного процесса.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2.6. Мероприятия стартовой диагностики включаются в единый график оценочных процедур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Текущий контроль успеваемости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3.1. Текущий контроль успеваемости обучающихся (текущая оценка) – систематическая проверка образовательных (учебных) </w:t>
      </w:r>
      <w:proofErr w:type="gramStart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обучающихся в процессе освоения ООП НОО, ООО, СОО, проводимая педагогом в ходе осуществления образовательной деятельности и направленная на выстраивание максимально эффективного образовательного процесса в целях достижения планируемых результатов освоения ООП.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3.2. Текущий контроль успеваемости обучающихся осуществляется в целях:</w:t>
      </w:r>
    </w:p>
    <w:p w:rsidR="00332A74" w:rsidRPr="00332A74" w:rsidRDefault="00332A74" w:rsidP="00332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определения степени освоения обучающимися ООП соответствующего уровня общего образования в течение учебного года по учебным предметам, курсам, дисциплинам (модулям) учебного плана образовательной программы;</w:t>
      </w:r>
    </w:p>
    <w:p w:rsidR="00332A74" w:rsidRPr="00332A74" w:rsidRDefault="00332A74" w:rsidP="00332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коррекции рабочих программ учебных предметов, курсов, дисциплин (модулей) в зависимости от анализа качества, темпа и особенностей освоения изученного материала;</w:t>
      </w:r>
    </w:p>
    <w:p w:rsidR="00332A74" w:rsidRPr="00332A74" w:rsidRDefault="00332A74" w:rsidP="00332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предупреждения неуспеваемости.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Текущий контроль успеваемости проводится для всех обучающихся школы, за исключением лиц, осваивающих основную образовательную программу в форме самообразования или семейного образования либо обучающихся по не имеющей государственной аккредитации образовательной программе, зачисленных в школу для прохождения промежуточной и государственной итоговой аттестации.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3.5. Текущий контроль успеваемости осуществляется поурочно и (или) по темам (тематическая оценка) в соответствии с тематическим планированием рабочей программы учебного предмета, курса, дисциплины (модуля) с учетом индивидуальных особенностей обучающихся, содержанием ООП, используемых образовательных технологий в формах, выбранных педагогическим работником </w:t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самостоятельно, в том числе:</w:t>
      </w:r>
    </w:p>
    <w:p w:rsidR="00332A74" w:rsidRPr="00332A74" w:rsidRDefault="00332A74" w:rsidP="00332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письменной работы (тест, диктант, изложение, сочинение, реферат, эссе, контрольные, проверочные, самостоятельные, лабораторные и практические работы);</w:t>
      </w:r>
    </w:p>
    <w:p w:rsidR="00332A74" w:rsidRPr="00332A74" w:rsidRDefault="00332A74" w:rsidP="00332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устного ответа, в том числе в форме опроса, защиты проекта, реферата или творческой работы, работы на семинаре, коллоквиуме, практикуме;</w:t>
      </w:r>
    </w:p>
    <w:p w:rsidR="00332A74" w:rsidRPr="00332A74" w:rsidRDefault="00332A74" w:rsidP="00332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экспертной оценки индивидуального или группового проекта обучающихся;</w:t>
      </w:r>
    </w:p>
    <w:p w:rsidR="00332A74" w:rsidRPr="00332A74" w:rsidRDefault="00332A74" w:rsidP="00332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иных формах, предусмотренных учебным планом (индивидуальным учебным планом);</w:t>
      </w:r>
    </w:p>
    <w:p w:rsidR="00332A74" w:rsidRPr="00332A74" w:rsidRDefault="00332A74" w:rsidP="00332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мероприятий по оценке качества образования – национальных сопоставительных исследований, всероссийских проверочных работ, международных сопоставительных исследований.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3.6. Текущий контроль успеваемости обучающихся 1-го класса осуществляется без балльного оценивания занятий обучающихся и домашних заданий в форме мониторинга </w:t>
      </w:r>
      <w:proofErr w:type="gramStart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образовательных достижений</w:t>
      </w:r>
      <w:proofErr w:type="gramEnd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обучающихся на выявление индивидуальной динамики от начала учебного года к его концу с учетом личностных особенностей и индивидуальных достижений обучающегося за текущий и предыдущие периоды. Результаты и динамика образовательных достижений каждого обучающегося фиксируются педагогическим работником в листе индивидуальных достижений по учебному предмету.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3.7. Текущий контроль успеваемости в 2-ом и последующих классах осуществляется по пятибалльной системе оценивания.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3.8. Если результаты текущего контроля учитываются в баллах по системе отличной </w:t>
      </w:r>
      <w:proofErr w:type="gramStart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 пятибалльной или иных значениях</w:t>
      </w:r>
      <w:proofErr w:type="gramEnd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разрабатывается шкала перерасчета полученного результата в отметку </w:t>
      </w:r>
      <w:r w:rsidRPr="00332A7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по пятибалльной шкале</w:t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Шкала перерасчета разрабатывается с учетом уровня сложности заданий, времени выполнения работы и иных характеристик контроля.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3.9. Отметки по установленным формам текущего контроля успеваемости обучающихся фиксируются педагогическим работником в электронном журнале успеваемости (электронном дневнике) в сроки и порядке, предусмотренные локальным нормативным актом школы. За сочинение, изложение и диктант с грамматическим заданием в электронном журнал успеваемости выставляются две отметки: одна по учебному предмету «Русский язык» или «Родной язык», а вторая по учебному предмету «Литературное чтение» («Литература») или «Литературное чтение на родном языке» («Родная литература»).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3.10. Текущий контроль успеваемости по итогам четверти (итоговая оценка) осуществляется педагогическим работником, реализующим соответствующую часть образовательной программы, в форме письменной работы (тест, диктант, изложение, сочинение, комплексная или итоговая контрольная работа).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3.11. В целях создания условий, отвечающих физиологическим особенностям обучающихся, не допускается проведение специальных оценочных процедур:</w:t>
      </w:r>
    </w:p>
    <w:p w:rsidR="00332A74" w:rsidRPr="00332A74" w:rsidRDefault="00332A74" w:rsidP="00332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по каждому учебному предмету в одной параллели классов чаще 1 раза в 2,5 недели. При этом объем учебного времени, затрачиваемого на проведение оценочных процедур, не должен превышать 10% от всего объема учебного времени, отводимого на изучение данного учебного предмета в данной параллели в текущем учебном году;</w:t>
      </w:r>
    </w:p>
    <w:p w:rsidR="00332A74" w:rsidRPr="00332A74" w:rsidRDefault="00332A74" w:rsidP="00332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на первом и последнем уроках, за исключением учебных предметов, по которым проводится не более 1 урока в неделю, причем этот урок является первым или последним в расписании;</w:t>
      </w:r>
    </w:p>
    <w:p w:rsidR="00332A74" w:rsidRPr="00332A74" w:rsidRDefault="00332A74" w:rsidP="00332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для обучающихся одного класса более одной оценочной процедуры в день.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3.12. Текущий контроль успеваемости обучающихся, нуждающихся в длительном лечении, для которых организовано освоение ООП на дому, осуществляют педагогические работники школы. Отметки по установленным формам текущего контроля успеваемости обучающихся фиксируются в журнале обучения на дому.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3.13. Текущий контроль успеваемости обучающихся, нуждающихся в длительном лечении, для которых организовано освоение ООП в медицинской организации, осуществляется данной организацией. Результаты успеваемости подтверждаются справкой об обучении в медицинской организации и учитываются в порядке, предусмотренном локальным нормативным актом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3.14. Текущий контроль успеваемости в рамках внеурочной деятельности определятся ее моделью, формой организации занятий и особенностями выбранного направления внеурочной деятельности в соответствии с рабочей программой курса внеурочной деятельности, ООП соответствующего уровня общего образования. Оценивание планируемых результатов внеурочной деятельности обучающихся осуществляется в порядке и на условиях, установленных локальным нормативным актом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4. Промежуточная аттестация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Промежуточная аттестация – установление уровня освоения ООП соответствующего уровня, в том числе отдельной части или всего объема учебного предмета, курса, дисциплины (модуля).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Промежуточная аттестация обучающихся осуществляется в целях:</w:t>
      </w:r>
    </w:p>
    <w:p w:rsidR="00332A74" w:rsidRPr="00332A74" w:rsidRDefault="00332A74" w:rsidP="00332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объективного установления фактического уровня освоения и достижения результатов освоения ООП;</w:t>
      </w:r>
    </w:p>
    <w:p w:rsidR="00332A74" w:rsidRPr="00332A74" w:rsidRDefault="00332A74" w:rsidP="00332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оценки достижений конкретного обучающегося, позволяющей выявить пробелы в освоении им ООП и учитывать индивидуальные потребности обучающегося в образовании;</w:t>
      </w:r>
    </w:p>
    <w:p w:rsidR="00332A74" w:rsidRPr="00332A74" w:rsidRDefault="00332A74" w:rsidP="00332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оценки динамики индивидуальных образовательных достижений.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4.3. Промежуточная аттестация обучающихся 1-го класса проводится в виде учета текущих достижений учеников, носит </w:t>
      </w:r>
      <w:proofErr w:type="spellStart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безотметочный</w:t>
      </w:r>
      <w:proofErr w:type="spellEnd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характер и фиксируется в документах мониторинга качества образования школы. Промежуточная аттестация для обучающихся с 2-го класса проводится в формах, определяемых педагогическим работником и ООП, с выставлением отметок в электронный журнал успеваемости.</w:t>
      </w:r>
    </w:p>
    <w:p w:rsid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В качестве результато</w:t>
      </w:r>
      <w:r w:rsidR="00542C64">
        <w:rPr>
          <w:rFonts w:ascii="Georgia" w:eastAsia="Times New Roman" w:hAnsi="Georgia" w:cs="Times New Roman"/>
          <w:sz w:val="24"/>
          <w:szCs w:val="24"/>
          <w:lang w:eastAsia="ru-RU"/>
        </w:rPr>
        <w:t>в промежуточной аттестации в МБОУ Островской СОШ</w:t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использоваться результаты мероприятий по 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</w:t>
      </w:r>
    </w:p>
    <w:p w:rsidR="00EC7642" w:rsidRPr="00332A74" w:rsidRDefault="00EC7642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Если ученик в текущем году уже участвовал в национальном или международном исследовании, то он е принимает участия в ВПР (Постановление правительства от30.04.2024г №556)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4.4. Промежуточная аттестация проводится по итогам учебного года по каждому учебному предмету, курсу, дисциплине (модулю), предусмотренных учебным планом.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4.5. Результаты промежуточной аттестации обучающихся оцениваются по пятибалльной системе.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4.6. Если результаты промежуточной аттестации учитываются в баллах по системе отличной </w:t>
      </w:r>
      <w:proofErr w:type="gramStart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от пятибалльной или иных значениях</w:t>
      </w:r>
      <w:proofErr w:type="gramEnd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, разрабатывается шкала перерасчета полученного результата в отметку по пятибалльной шкале. Шкала перерасчета разрабатывается с учетом уровня сложности заданий, времени выполнения работы и иных характеристик контроля.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4.7. Отметки за промежуточную аттестацию выставляются педагогическим работником, ее проводившим, в электронный журнал успеваемости (электронный дневник обучающегося) в сроки и порядке, предусмотренном локальным нормативным актом школы. За сочинение, изложение и диктант с грамматическим заданием в журнал успеваемости выставляются две отметки: одна по учебному предмету «Русский язык» или «Родной язык», а вторая по учебному предмету «Литературное чтение» («Литература») или «Литературное чтение на родном языке» («Родная литература»).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4.8. Педагогический работник, осуществляющий промежуточную аттестацию, обеспечивает повторное проведение промежуточной аттестации для отсутствовавших по уважительным причинам обучающихся.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4.9. В целях создания условий, отвечающих физиологическим особенностям учащихся при промежуточной аттестации по учебным предметам, курсам, </w:t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дисциплинам (модулям) и иным видам учебной деятельности, предусмотренным учебным планом, не допускается проведение промежуточной аттестации:</w:t>
      </w:r>
    </w:p>
    <w:p w:rsidR="00332A74" w:rsidRPr="00332A74" w:rsidRDefault="00332A74" w:rsidP="00332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в первый учебный день после каникул для всех обучающихся школы;</w:t>
      </w:r>
    </w:p>
    <w:p w:rsidR="00332A74" w:rsidRPr="00332A74" w:rsidRDefault="00332A74" w:rsidP="00332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первый учебный день после длительного пропуска занятий для обучающихся, </w:t>
      </w:r>
      <w:proofErr w:type="spellStart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непосещавших</w:t>
      </w:r>
      <w:proofErr w:type="spellEnd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занятия по уважительной причине;</w:t>
      </w:r>
    </w:p>
    <w:p w:rsidR="00332A74" w:rsidRPr="00332A74" w:rsidRDefault="00332A74" w:rsidP="00332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по каждому учебному предмету в одной параллели классов чаще 1 раза в 2,5 недели. При этом объем учебного времени, затрачиваемого на проведение оценочных процедур, не должен превышать 10% от всего объема учебного времени, отводимого на изучение данного учебного предмета в данной параллели в текущем учебном году;</w:t>
      </w:r>
    </w:p>
    <w:p w:rsidR="00332A74" w:rsidRPr="00332A74" w:rsidRDefault="00332A74" w:rsidP="00332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на первом и последнем уроках, за исключением учебных предметов, по которым проводится не более 1 урока в неделю, причем этот урок является первым или последним в расписании;</w:t>
      </w:r>
    </w:p>
    <w:p w:rsidR="00332A74" w:rsidRPr="00332A74" w:rsidRDefault="00332A74" w:rsidP="00332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для обучающихся одного класса более одной оценочной процедуры в день.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4.10. Промежуточную аттестацию обучающихся, нуждающихся в длительном лечении, для которых организовано освоение ООП на дому, осуществляют педагогические работники школы. Отметки по установленным формам промежуточной аттестации обучающихся фиксируются в журнале обучения на дому.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4.11. Промежуточная аттестация обучающихся, нуждающихся в длительном лечении, для которых организовано освоение ООП в медицинской организации, осуществляется данной организацией. Результаты успеваемости подтверждаются справкой об обучении в медицинской организации и учитываются в порядке, предусмотренном законодательством РФ и локальным нормативным актом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4.12. Промежуточная аттестация в рамках внеурочной деятельности определятся ее моделью, формой организации занятий и особенностями выбранного направления внеурочной деятельности в соответствии с рабочей программой курса внеурочной деятельности, ООП соответствующего уровня общего образования. Оценивание планируемых результатов внеурочной деятельности обучающихся осуществляется в порядке и на условиях, установленных локальным нормативным актом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4.13. Неудовлетворительные результаты промежуточной аттестации по одному или нескольким учебным предметам, курсам, дисциплинам (модулям) и иным видам учебной деятельности, предусмотренным учебным планом, или </w:t>
      </w:r>
      <w:proofErr w:type="spellStart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промежуточной аттестации при отсутствии уважительных причин признаются академической задолженностью.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4.14. При реализации ООП, в том числе адаптированных, каждому обучающемуся, родителям (законным представителям) несовершеннолетнего обучающегося в течение всего периода обучения должен быть обеспечен доступ к результатам промежуточной и государственной итоговой аттестации обучающихся.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5. Расчет отметок за четверть и год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5.1. Отметки за четверть по каждому учебному предмету, курсу, модулю </w:t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определяются как среднее арифметическое отметок текущего контроля успеваемости и выставляются всем обучающимся школы, начиная с 2-го класса, в электронном журнале успеваемости целыми числами в соответствии с правилами математического округления.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5.2. Обучающимся, пропустившим по уважительной причине, подтвержденной соответствующими документами, более 50 процентов учебного времени, отметка за четверть выставляется на основе результатов письменной работы или устного ответа педагогическому работнику в формах, предусмотренных для текущего контроля успеваемости, по пропущенному материалу.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5.3. Годовые отметки по каждому учебному предмету, курсу, модулю определяются как среднее арифметическое четвертных отметок и отметки по результатам годовой письменной работы и выставляются всем обучающимся школы, начиная с 2-го класса, в электронный журнал успеваемости целыми числами в соответствии с правилами математического округления.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5.4. Неудовлетворительная годовая отметка по учебному предмету, курсу, модулю в журнал успеваемости не выставляется и свидетельствует о </w:t>
      </w:r>
      <w:proofErr w:type="spellStart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недостижении</w:t>
      </w:r>
      <w:proofErr w:type="spellEnd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планируемых предметных результатов и универсальных учебных действий, что исключает перевод обучающегося в следующий класс.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6. Промежуточная и государственная итоговая аттестация экстернов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6.1. Лица, осваивающие ООП соответствующего уровня общего образования в форме самообразования, семейного образования либо обучавшиеся по не имеющей государственной аккредитации образовательной программе, вправе пройти экстерном промежуточную и государственную итоговую аттестацию в школе.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6.2. Родители (законные представители) несовершеннолетних обучающихся вправе выбрать школу для прохождения аттестации на один учебный год, на весь период получения общего образования либо на период прохождения конкретной аттестации.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6.3. При прохождении аттестации экстерны пользуются академическими правами обучающихся по соответствующей образовательной программе, в том числе вправе принимать участие в олимпиаде школьников.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6.4. Сроки подачи заявления о прохождении промежуточной аттестации экстерном, а также порядок возникновения, изменения и прекращения образовательных отношений с экстернами устанавливается локальными нормативными актами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6.5. Школа утверждает график прохождения промежуточной аттестации экстерном, который предварительно согласует с экстерном или его родителями (законными представителями). Промежуточная аттестации экстернов проводится по не более одному учебному предмету (курсу) в день.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6.6. До начала промежуточной аттестации экстерн может получить консультацию по вопросам, касающимся аттестации, в пределах двух академических часов в соответствии с графиком, утвержденным приказом о зачислении экстерна.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6.7. Экстерн имеет право на зачет результатов освоения учебных предметов, курсов, дисциплин (модулей), практики, дополнительных образовательных программ в иных организациях, осуществляющих образовательную деятельность, в порядке, предусмотренном законодательством РФ и локальным нормативным актом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6.8. Промежуточная аттестация экстерна осуществляется педагогическим работником, реализующим соответствующую часть ООП, самостоятельно в сроки и формах, установленных приказом о зачислении экстерна.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6.9. Результаты промежуточной аттестации экстернов фиксируются педагогическими работниками в протоколах, которые хранятся в личном деле экстерна вместе с письменными работами.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6.10. На основании протокола проведения промежуточной аттестации экстерну выдается справка с результатами прохождения промежуточной аттестации по ООП соответствующего уровня общего образования по форме согласно </w:t>
      </w:r>
      <w:proofErr w:type="gramStart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приложению</w:t>
      </w:r>
      <w:proofErr w:type="gramEnd"/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 настоящему Положению.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6.11. Неудовлетворительные результаты промежуточной </w:t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аттестации по одному или нескольким учебным предметам, курсам, дисциплинам (модулям) или </w:t>
      </w:r>
      <w:proofErr w:type="spellStart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промежуточной аттестации при отсутствии уважительных причин признаются академической задолженностью.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6.12. Обучающиеся в форме семейного образования, не ликвидировавшие в установленные сроки академической задолженности, продолжают получать образование в школе в соответствии с законодательством РФ и локальными нормативными актами школы.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6.13. Промежуточная и государственная итоговая аттестация могут проводиться в течение одного учебного года, но не должны совпадать по срокам.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6.14. Срок подачи заявления на зачисление в школу для прохождения государственной итоговой аттестации составляет:</w:t>
      </w:r>
    </w:p>
    <w:p w:rsidR="00332A74" w:rsidRPr="00332A74" w:rsidRDefault="00332A74" w:rsidP="00332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ООП ООО – не менее чем за две недели до даты проведения итогового собеседования по русскому языку, но не позднее 1 марта;</w:t>
      </w:r>
    </w:p>
    <w:p w:rsidR="00332A74" w:rsidRPr="00332A74" w:rsidRDefault="00332A74" w:rsidP="00332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ООП СОО – не менее чем за две недели до проведения итогового сочинения (изложения), но не позднее 1 февраля.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6.15. Экстерны допускаются к государственной итоговой аттестации по ООП ООО при условии получения на промежуточной аттестации отметок не ниже удовлетворительных, а также имеющие результат «зачет» за итоговое собеседование по русскому языку.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Экстерны допускаются к государственной итоговой аттестации по ООП СОО при условии получения на промежуточной аттестации отметок не ниже удовлетворительных, а также имеющие результат «зачет» за итоговое сочинение (изложение).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6.16. Государственная итоговая аттестация экстернов осуществляется в порядке, установленном законодательством.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7. Ликвидация академической задолженности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7.1. Обучающиеся и экстерны, имеющие академическую задолженность, вправе пройти промежуточную аттестацию по соответствующим учебному предмету, курсу, дисциплине (модулю) не более двух раз в сроки, определяемые приказом директора школы на основании решения педагогического совета, в пределах одного года с момента образования академической задолженности. В указанный период не включаются время болезни обучающегося.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shd w:val="clear" w:color="auto" w:fill="EEEEEE"/>
          <w:lang w:eastAsia="ru-RU"/>
        </w:rPr>
        <w:br/>
      </w: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7.2. Обучающиеся и экстерны обязаны ликвидировать академическую задолженность по учебным предметам, курсам, дисциплинам (модулям) в установленные школой сроки.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7.3. Для проведения промежуточной аттестации во второй раз приказом директора школы создается комиссия, которая формируется по предметному принципу из не менее трех педагогических работников с учетом их занятости. Персональный состав комиссии утверждается приказом.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7.4. Ликвидация академической задолженности осуществляется в тех же формах, в которых была организована промежуточная аттестация.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7.5. Результаты ликвидации академической задолженности по соответствующему учебному предмету, курсу, дисциплине (модулю) оформляются протоколом комиссии.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7.6. Протоколы комиссии с результатами ликвидации академической задолженности обучающихся хранятся у заместителя директора по учебно-воспитательной работе. Протоколы комиссии с результатами ликвидации академической задолженности экстернов хранятся в личном деле экстерна вместе с письменными работами.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>7.7. Положительные результаты ликвидации академической задолженности обучающихся фиксируются ответственным педагогическим работником в электронном журнале успеваемости в порядке, предусмотренном настоящим Положением.</w:t>
      </w:r>
    </w:p>
    <w:p w:rsidR="00332A74" w:rsidRPr="00332A74" w:rsidRDefault="00332A74" w:rsidP="00332A7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32A7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7.8. Обучающиеся, не ликвидировавшие в установленные сроки академической задолженности с момента ее образования, по усмотрению их родителей (законных </w:t>
      </w:r>
      <w:r w:rsidRPr="00332A7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представителей) оставляются на повторное обучение, переводятся на обучение по адаптированным образовательным программам в соответствии с рекомендациями ПМПК либо на обучение по индивидуальному учебному плану.</w:t>
      </w:r>
    </w:p>
    <w:p w:rsidR="008D23A0" w:rsidRDefault="005E6C7A" w:rsidP="00332A74">
      <w:hyperlink r:id="rId5" w:history="1">
        <w:r w:rsidR="00332A74" w:rsidRPr="00332A74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br/>
        </w:r>
      </w:hyperlink>
    </w:p>
    <w:sectPr w:rsidR="008D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61F"/>
    <w:multiLevelType w:val="multilevel"/>
    <w:tmpl w:val="B7E8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097F"/>
    <w:multiLevelType w:val="multilevel"/>
    <w:tmpl w:val="D6A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73FB8"/>
    <w:multiLevelType w:val="multilevel"/>
    <w:tmpl w:val="945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20306"/>
    <w:multiLevelType w:val="multilevel"/>
    <w:tmpl w:val="559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00749"/>
    <w:multiLevelType w:val="multilevel"/>
    <w:tmpl w:val="747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E7319"/>
    <w:multiLevelType w:val="multilevel"/>
    <w:tmpl w:val="90F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2E"/>
    <w:rsid w:val="00212E92"/>
    <w:rsid w:val="00332A74"/>
    <w:rsid w:val="004B4A5D"/>
    <w:rsid w:val="00542C64"/>
    <w:rsid w:val="005E6C7A"/>
    <w:rsid w:val="00823ED8"/>
    <w:rsid w:val="008D23A0"/>
    <w:rsid w:val="00CD4B2E"/>
    <w:rsid w:val="00DD01E3"/>
    <w:rsid w:val="00EC7642"/>
    <w:rsid w:val="00F0267E"/>
    <w:rsid w:val="00F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E6AF8-281B-41AE-A5A6-A0BD3FCA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2024-10-31T19:41:00Z</dcterms:created>
  <dcterms:modified xsi:type="dcterms:W3CDTF">2024-10-31T19:41:00Z</dcterms:modified>
</cp:coreProperties>
</file>